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AD" w:rsidRPr="00A65967" w:rsidRDefault="005733AD" w:rsidP="005733AD">
      <w:pPr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ookmark13"/>
      <w:bookmarkStart w:id="1" w:name="bookmark14"/>
      <w:bookmarkStart w:id="2" w:name="_GoBack"/>
      <w:bookmarkEnd w:id="2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5733AD" w:rsidRDefault="005733AD" w:rsidP="005733AD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5733AD" w:rsidRPr="002C3001" w:rsidRDefault="005733AD" w:rsidP="005733AD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5733AD" w:rsidRDefault="005733AD" w:rsidP="005733AD">
      <w:pPr>
        <w:ind w:left="120"/>
      </w:pPr>
    </w:p>
    <w:p w:rsidR="005733AD" w:rsidRDefault="005733AD" w:rsidP="005733AD">
      <w:pPr>
        <w:ind w:left="120"/>
      </w:pPr>
    </w:p>
    <w:p w:rsidR="005733AD" w:rsidRDefault="005733AD" w:rsidP="005733AD">
      <w:pPr>
        <w:ind w:left="120"/>
      </w:pPr>
    </w:p>
    <w:p w:rsidR="005733AD" w:rsidRDefault="005733AD" w:rsidP="005733AD">
      <w:pPr>
        <w:tabs>
          <w:tab w:val="center" w:pos="4737"/>
        </w:tabs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604">
        <w:rPr>
          <w:rFonts w:ascii="Times New Roman" w:hAnsi="Times New Roman" w:cs="Times New Roman"/>
          <w:b/>
          <w:sz w:val="28"/>
          <w:szCs w:val="28"/>
        </w:rPr>
        <w:t>ПРИНЯТО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УТВЕРЖДЕНО</w:t>
      </w:r>
    </w:p>
    <w:p w:rsidR="005733AD" w:rsidRPr="003F6604" w:rsidRDefault="005733AD" w:rsidP="005733AD">
      <w:pPr>
        <w:tabs>
          <w:tab w:val="left" w:pos="6180"/>
        </w:tabs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заседании педагогическог</w:t>
      </w:r>
      <w:r w:rsidR="001C6AA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C6A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Директор МОБУ «СОШ с.Веденка»</w:t>
      </w:r>
    </w:p>
    <w:p w:rsidR="005733AD" w:rsidRDefault="005733AD" w:rsidP="005733AD">
      <w:pPr>
        <w:tabs>
          <w:tab w:val="left" w:pos="5340"/>
        </w:tabs>
        <w:ind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протокол от 28.08.2023</w:t>
      </w:r>
      <w:r>
        <w:rPr>
          <w:rFonts w:ascii="Times New Roman" w:hAnsi="Times New Roman"/>
          <w:sz w:val="28"/>
        </w:rPr>
        <w:tab/>
        <w:t>_______________В.В.Намаконов</w:t>
      </w:r>
    </w:p>
    <w:p w:rsidR="005733AD" w:rsidRPr="00144804" w:rsidRDefault="005733AD" w:rsidP="005733AD">
      <w:pPr>
        <w:tabs>
          <w:tab w:val="left" w:pos="6000"/>
        </w:tabs>
        <w:ind w:left="120"/>
      </w:pPr>
      <w:r>
        <w:rPr>
          <w:rFonts w:ascii="Times New Roman" w:hAnsi="Times New Roman"/>
          <w:sz w:val="28"/>
        </w:rPr>
        <w:t xml:space="preserve">       №1</w:t>
      </w:r>
      <w:r>
        <w:rPr>
          <w:rFonts w:ascii="Times New Roman" w:hAnsi="Times New Roman"/>
          <w:sz w:val="28"/>
        </w:rPr>
        <w:tab/>
      </w:r>
      <w:r>
        <w:rPr>
          <w:rFonts w:ascii="Times New Roman" w:eastAsia="Times New Roman" w:hAnsi="Times New Roman" w:cs="Times New Roman"/>
          <w:bCs/>
          <w:sz w:val="28"/>
        </w:rPr>
        <w:t>Приказ от 28.08.2023</w:t>
      </w:r>
      <w:r w:rsidRPr="002C3001">
        <w:rPr>
          <w:rFonts w:ascii="Times New Roman" w:eastAsia="Times New Roman" w:hAnsi="Times New Roman" w:cs="Times New Roman"/>
          <w:bCs/>
          <w:sz w:val="28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</w:rPr>
        <w:t>№ 40</w:t>
      </w:r>
    </w:p>
    <w:p w:rsidR="005733AD" w:rsidRPr="00144804" w:rsidRDefault="005733AD" w:rsidP="005733AD">
      <w:pPr>
        <w:ind w:left="120"/>
      </w:pPr>
    </w:p>
    <w:p w:rsidR="005733AD" w:rsidRPr="0040475E" w:rsidRDefault="005733AD" w:rsidP="005733AD">
      <w:pPr>
        <w:ind w:left="120"/>
      </w:pPr>
    </w:p>
    <w:p w:rsidR="005733AD" w:rsidRPr="0040475E" w:rsidRDefault="005733AD" w:rsidP="005733AD">
      <w:pPr>
        <w:ind w:left="120"/>
      </w:pPr>
      <w:r w:rsidRPr="0040475E">
        <w:rPr>
          <w:rFonts w:ascii="Times New Roman" w:hAnsi="Times New Roman"/>
          <w:sz w:val="28"/>
        </w:rPr>
        <w:t>‌</w:t>
      </w:r>
    </w:p>
    <w:p w:rsidR="005733AD" w:rsidRPr="0040475E" w:rsidRDefault="005733AD" w:rsidP="005733AD">
      <w:pPr>
        <w:ind w:left="120"/>
      </w:pPr>
    </w:p>
    <w:p w:rsidR="005733AD" w:rsidRPr="0040475E" w:rsidRDefault="005733AD" w:rsidP="005733AD">
      <w:pPr>
        <w:ind w:left="120"/>
      </w:pPr>
    </w:p>
    <w:p w:rsidR="005733AD" w:rsidRPr="0040475E" w:rsidRDefault="005733AD" w:rsidP="005733AD">
      <w:pPr>
        <w:ind w:left="120"/>
      </w:pPr>
    </w:p>
    <w:p w:rsidR="005733AD" w:rsidRPr="00883E97" w:rsidRDefault="005733AD" w:rsidP="005733AD">
      <w:pPr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E9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32258B" w:rsidRDefault="004D2DA3" w:rsidP="00C35A1D">
      <w:pPr>
        <w:keepNext/>
        <w:keepLines/>
        <w:ind w:right="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255F5">
        <w:rPr>
          <w:rFonts w:ascii="Times New Roman" w:hAnsi="Times New Roman" w:cs="Times New Roman"/>
          <w:sz w:val="28"/>
          <w:szCs w:val="28"/>
        </w:rPr>
        <w:t xml:space="preserve">курса по выбору </w:t>
      </w:r>
    </w:p>
    <w:p w:rsidR="00B255F5" w:rsidRPr="00883E97" w:rsidRDefault="00B255F5" w:rsidP="00C35A1D">
      <w:pPr>
        <w:keepNext/>
        <w:keepLines/>
        <w:ind w:right="500"/>
        <w:jc w:val="center"/>
        <w:rPr>
          <w:rFonts w:ascii="Times New Roman" w:hAnsi="Times New Roman" w:cs="Times New Roman"/>
          <w:sz w:val="28"/>
          <w:szCs w:val="28"/>
        </w:rPr>
      </w:pPr>
    </w:p>
    <w:p w:rsidR="0032258B" w:rsidRPr="00883E97" w:rsidRDefault="004D2DA3" w:rsidP="00C35A1D">
      <w:pPr>
        <w:keepNext/>
        <w:keepLines/>
        <w:ind w:right="5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3E97">
        <w:rPr>
          <w:rFonts w:ascii="Times New Roman" w:hAnsi="Times New Roman" w:cs="Times New Roman"/>
          <w:sz w:val="28"/>
          <w:szCs w:val="28"/>
        </w:rPr>
        <w:t xml:space="preserve"> «Грамотный читатель»</w:t>
      </w:r>
    </w:p>
    <w:p w:rsidR="005733AD" w:rsidRPr="00883E97" w:rsidRDefault="004D2DA3" w:rsidP="00C35A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83E97">
        <w:rPr>
          <w:rFonts w:ascii="Times New Roman" w:hAnsi="Times New Roman" w:cs="Times New Roman"/>
          <w:sz w:val="28"/>
          <w:szCs w:val="28"/>
        </w:rPr>
        <w:t>для обучающихся 2</w:t>
      </w:r>
      <w:r w:rsidR="00B450F9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5733AD" w:rsidRPr="00883E97" w:rsidRDefault="005733AD" w:rsidP="00C35A1D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5733AD" w:rsidRPr="00883E97" w:rsidRDefault="005733AD" w:rsidP="005733A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733AD" w:rsidRPr="0040475E" w:rsidRDefault="005733AD" w:rsidP="005733AD">
      <w:pPr>
        <w:ind w:left="120"/>
        <w:jc w:val="center"/>
      </w:pPr>
    </w:p>
    <w:p w:rsidR="005733AD" w:rsidRPr="0040475E" w:rsidRDefault="005733AD" w:rsidP="005733AD">
      <w:pPr>
        <w:ind w:left="120"/>
        <w:jc w:val="center"/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  <w:bookmarkStart w:id="3" w:name="8f40cabc-1e83-4907-ad8f-f4ef8375b8cd"/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883E97" w:rsidRDefault="00883E97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883E97" w:rsidRDefault="00883E97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883E97" w:rsidRDefault="00883E97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</w:p>
    <w:p w:rsidR="005733AD" w:rsidRPr="003F6604" w:rsidRDefault="005733AD" w:rsidP="005733AD">
      <w:pPr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>Составитель :Ковальчук Оксана Александровна</w:t>
      </w:r>
    </w:p>
    <w:p w:rsidR="005733AD" w:rsidRPr="003F6604" w:rsidRDefault="005733AD" w:rsidP="005733A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F66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450F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F6604">
        <w:rPr>
          <w:rFonts w:ascii="Times New Roman" w:hAnsi="Times New Roman" w:cs="Times New Roman"/>
          <w:sz w:val="28"/>
          <w:szCs w:val="28"/>
        </w:rPr>
        <w:t xml:space="preserve">  учитель начальных классов</w:t>
      </w:r>
    </w:p>
    <w:p w:rsidR="005733AD" w:rsidRPr="003F6604" w:rsidRDefault="005733AD" w:rsidP="005733A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5733AD" w:rsidRDefault="005733AD" w:rsidP="005733AD">
      <w:pPr>
        <w:jc w:val="center"/>
        <w:rPr>
          <w:rFonts w:ascii="Times New Roman" w:hAnsi="Times New Roman"/>
          <w:b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883E97" w:rsidRDefault="00883E97" w:rsidP="00C35A1D">
      <w:pPr>
        <w:jc w:val="center"/>
        <w:rPr>
          <w:rFonts w:ascii="Times New Roman" w:hAnsi="Times New Roman"/>
          <w:sz w:val="28"/>
        </w:rPr>
      </w:pPr>
    </w:p>
    <w:p w:rsidR="001C6AA7" w:rsidRDefault="005733AD" w:rsidP="00C35A1D">
      <w:pPr>
        <w:jc w:val="center"/>
        <w:rPr>
          <w:rFonts w:ascii="Times New Roman" w:hAnsi="Times New Roman"/>
          <w:sz w:val="28"/>
        </w:rPr>
      </w:pPr>
      <w:r w:rsidRPr="00D247E0">
        <w:rPr>
          <w:rFonts w:ascii="Times New Roman" w:hAnsi="Times New Roman"/>
          <w:sz w:val="28"/>
        </w:rPr>
        <w:t>с. Веденка</w:t>
      </w:r>
      <w:bookmarkEnd w:id="3"/>
      <w:r w:rsidRPr="00D247E0">
        <w:rPr>
          <w:rFonts w:ascii="Times New Roman" w:hAnsi="Times New Roman"/>
          <w:sz w:val="28"/>
        </w:rPr>
        <w:t>‌</w:t>
      </w:r>
      <w:bookmarkStart w:id="4" w:name="30574bb6-69b4-4b7b-a313-5bac59a2fd6c"/>
    </w:p>
    <w:p w:rsidR="00883E97" w:rsidRDefault="005733AD" w:rsidP="00883E97">
      <w:pPr>
        <w:jc w:val="center"/>
        <w:rPr>
          <w:rFonts w:ascii="Times New Roman" w:hAnsi="Times New Roman"/>
          <w:sz w:val="28"/>
        </w:rPr>
      </w:pPr>
      <w:r w:rsidRPr="00D247E0">
        <w:rPr>
          <w:rFonts w:ascii="Times New Roman" w:hAnsi="Times New Roman"/>
          <w:sz w:val="28"/>
        </w:rPr>
        <w:t>2023</w:t>
      </w:r>
      <w:bookmarkEnd w:id="4"/>
      <w:r w:rsidRPr="00D247E0">
        <w:rPr>
          <w:rFonts w:ascii="Times New Roman" w:hAnsi="Times New Roman"/>
          <w:sz w:val="28"/>
        </w:rPr>
        <w:t>‌​</w:t>
      </w:r>
      <w:bookmarkStart w:id="5" w:name="bookmark16"/>
      <w:bookmarkEnd w:id="0"/>
      <w:bookmarkEnd w:id="1"/>
    </w:p>
    <w:p w:rsidR="00883E97" w:rsidRDefault="00883E97" w:rsidP="00883E97">
      <w:pPr>
        <w:jc w:val="center"/>
        <w:rPr>
          <w:rFonts w:ascii="Times New Roman" w:hAnsi="Times New Roman"/>
          <w:sz w:val="28"/>
        </w:rPr>
      </w:pPr>
    </w:p>
    <w:p w:rsidR="00387910" w:rsidRDefault="0032258B" w:rsidP="00B255F5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87910" w:rsidRPr="00B255F5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  <w:bookmarkEnd w:id="5"/>
    </w:p>
    <w:p w:rsidR="00B255F5" w:rsidRPr="00B255F5" w:rsidRDefault="00B255F5" w:rsidP="00B255F5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87910" w:rsidRPr="00B255F5" w:rsidRDefault="00387910" w:rsidP="00B255F5">
      <w:pPr>
        <w:tabs>
          <w:tab w:val="left" w:pos="9196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B255F5">
        <w:rPr>
          <w:rFonts w:ascii="Times New Roman" w:hAnsi="Times New Roman" w:cs="Times New Roman"/>
          <w:sz w:val="28"/>
          <w:szCs w:val="28"/>
        </w:rPr>
        <w:t>курса</w:t>
      </w:r>
      <w:r w:rsidRPr="00B255F5">
        <w:rPr>
          <w:rFonts w:ascii="Times New Roman" w:hAnsi="Times New Roman" w:cs="Times New Roman"/>
          <w:sz w:val="28"/>
          <w:szCs w:val="28"/>
        </w:rPr>
        <w:t xml:space="preserve"> «Грамотный читатель» предназначена для реализации на начальном уровне образования и составлена в соответствии с требованиями Федерального государственного образовательного стандарта начального общего образования (ФГОС НОО).</w:t>
      </w:r>
    </w:p>
    <w:p w:rsidR="00387910" w:rsidRPr="00B255F5" w:rsidRDefault="00B255F5" w:rsidP="00B255F5">
      <w:pPr>
        <w:ind w:left="-426" w:right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7910" w:rsidRPr="00B255F5">
        <w:rPr>
          <w:rFonts w:ascii="Times New Roman" w:hAnsi="Times New Roman" w:cs="Times New Roman"/>
          <w:sz w:val="28"/>
          <w:szCs w:val="28"/>
        </w:rPr>
        <w:t>Методологическая основа программы — системно-деятельностный подход.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Среди учебных предметов, формирующих интеллектуальное развитие школьников, ч</w:t>
      </w:r>
      <w:r w:rsidR="00B255F5">
        <w:rPr>
          <w:rFonts w:ascii="Times New Roman" w:hAnsi="Times New Roman" w:cs="Times New Roman"/>
          <w:sz w:val="28"/>
          <w:szCs w:val="28"/>
        </w:rPr>
        <w:t>тение занимает особое место. В Ф</w:t>
      </w:r>
      <w:r w:rsidRPr="00B255F5">
        <w:rPr>
          <w:rFonts w:ascii="Times New Roman" w:hAnsi="Times New Roman" w:cs="Times New Roman"/>
          <w:sz w:val="28"/>
          <w:szCs w:val="28"/>
        </w:rPr>
        <w:t xml:space="preserve">ОП НОО смысловое чтение определяется как </w:t>
      </w:r>
      <w:r w:rsidRPr="00B255F5">
        <w:rPr>
          <w:rStyle w:val="213pt"/>
          <w:rFonts w:eastAsia="Microsoft Sans Serif"/>
          <w:sz w:val="28"/>
          <w:szCs w:val="28"/>
        </w:rPr>
        <w:t>общеучебное универсальное действие:</w:t>
      </w:r>
      <w:r w:rsidRPr="00B255F5">
        <w:rPr>
          <w:rFonts w:ascii="Times New Roman" w:hAnsi="Times New Roman" w:cs="Times New Roman"/>
          <w:sz w:val="28"/>
          <w:szCs w:val="28"/>
        </w:rPr>
        <w:t xml:space="preserve"> «...смысловое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информации».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Как метапредметное учебное действие чтение лежит в основе успешной учебной деятельности вообще. Её качество обусловлено тем, насколько хорошо освоено содержание текста, его </w:t>
      </w:r>
      <w:r w:rsidRPr="00B42C04">
        <w:rPr>
          <w:rStyle w:val="20"/>
          <w:rFonts w:eastAsia="Microsoft Sans Serif"/>
          <w:b w:val="0"/>
        </w:rPr>
        <w:t>смысл</w:t>
      </w:r>
      <w:r w:rsidRPr="00B255F5">
        <w:rPr>
          <w:rFonts w:ascii="Times New Roman" w:hAnsi="Times New Roman" w:cs="Times New Roman"/>
          <w:sz w:val="28"/>
          <w:szCs w:val="28"/>
        </w:rPr>
        <w:t>. Главными целями смыслового чтения можно назвать максимально полное и точное понимание содержания и его последующее осмысление. Владение ребёнком смысловым чтением — залог развития его устной речи и следующий ступени — речи письменной.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Style w:val="20"/>
          <w:rFonts w:eastAsia="Microsoft Sans Serif"/>
        </w:rPr>
        <w:t xml:space="preserve">Цель программы </w:t>
      </w:r>
      <w:r w:rsidR="00B255F5">
        <w:rPr>
          <w:rFonts w:ascii="Times New Roman" w:hAnsi="Times New Roman" w:cs="Times New Roman"/>
          <w:sz w:val="28"/>
          <w:szCs w:val="28"/>
        </w:rPr>
        <w:t>курса</w:t>
      </w:r>
      <w:r w:rsidRPr="00B255F5">
        <w:rPr>
          <w:rFonts w:ascii="Times New Roman" w:hAnsi="Times New Roman" w:cs="Times New Roman"/>
          <w:sz w:val="28"/>
          <w:szCs w:val="28"/>
        </w:rPr>
        <w:t xml:space="preserve"> «Грамотный чита</w:t>
      </w:r>
      <w:r w:rsidR="00B255F5">
        <w:rPr>
          <w:rFonts w:ascii="Times New Roman" w:hAnsi="Times New Roman" w:cs="Times New Roman"/>
          <w:sz w:val="28"/>
          <w:szCs w:val="28"/>
        </w:rPr>
        <w:t>тель</w:t>
      </w:r>
      <w:r w:rsidRPr="00B255F5">
        <w:rPr>
          <w:rFonts w:ascii="Times New Roman" w:hAnsi="Times New Roman" w:cs="Times New Roman"/>
          <w:sz w:val="28"/>
          <w:szCs w:val="28"/>
        </w:rPr>
        <w:t>» — формирование у обучающихся полноценного устойчивого навыка смыслового чтения текстов различных видов, жанров и стилей.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Говоря о чтении, современные исследователи указывают на две его стороны: </w:t>
      </w:r>
      <w:r w:rsidRPr="00B42C04">
        <w:rPr>
          <w:rStyle w:val="20"/>
          <w:rFonts w:eastAsia="Microsoft Sans Serif"/>
          <w:b w:val="0"/>
        </w:rPr>
        <w:t xml:space="preserve">смысловую </w:t>
      </w:r>
      <w:r w:rsidRPr="00B42C04">
        <w:rPr>
          <w:rFonts w:ascii="Times New Roman" w:hAnsi="Times New Roman" w:cs="Times New Roman"/>
          <w:sz w:val="28"/>
          <w:szCs w:val="28"/>
        </w:rPr>
        <w:t>и</w:t>
      </w:r>
      <w:r w:rsidRPr="00B42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C04">
        <w:rPr>
          <w:rStyle w:val="20"/>
          <w:rFonts w:eastAsia="Microsoft Sans Serif"/>
          <w:b w:val="0"/>
        </w:rPr>
        <w:t>техническую</w:t>
      </w:r>
      <w:r w:rsidRPr="00B255F5">
        <w:rPr>
          <w:rFonts w:ascii="Times New Roman" w:hAnsi="Times New Roman" w:cs="Times New Roman"/>
          <w:sz w:val="28"/>
          <w:szCs w:val="28"/>
        </w:rPr>
        <w:t>. Смысловая сторона чтения включает понимание значения как отдельных слов, так и текста в целом.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Техническая сторона предполагает преобразование речи из графической формы в устную, то есть зрительное восприятие текста, его распознавание, устное воспроизведение. Эти процессы имеют качественные характеристики, в первую очередь скорость и точность.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Исходя из сказанного, можно сформулировать основную </w:t>
      </w:r>
      <w:r w:rsidRPr="00B255F5">
        <w:rPr>
          <w:rStyle w:val="20"/>
          <w:rFonts w:eastAsia="Microsoft Sans Serif"/>
        </w:rPr>
        <w:t xml:space="preserve">задачу </w:t>
      </w:r>
      <w:r w:rsidRPr="00B255F5">
        <w:rPr>
          <w:rFonts w:ascii="Times New Roman" w:hAnsi="Times New Roman" w:cs="Times New Roman"/>
          <w:sz w:val="28"/>
          <w:szCs w:val="28"/>
        </w:rPr>
        <w:t>программы — полноценное развитие технической и смысловой сторон чтения обучающихся на основе их активной учебной деятельности.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Так, развитие смысловой стороны чтения нацелено на освоение содержания текста и предполагает несколько этапов.</w:t>
      </w:r>
    </w:p>
    <w:p w:rsidR="00387910" w:rsidRPr="00B255F5" w:rsidRDefault="00387910" w:rsidP="00B255F5">
      <w:pPr>
        <w:numPr>
          <w:ilvl w:val="0"/>
          <w:numId w:val="1"/>
        </w:numPr>
        <w:tabs>
          <w:tab w:val="left" w:pos="1134"/>
          <w:tab w:val="left" w:pos="1754"/>
        </w:tabs>
        <w:spacing w:line="480" w:lineRule="exact"/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42C04">
        <w:rPr>
          <w:rStyle w:val="20"/>
          <w:rFonts w:eastAsia="Microsoft Sans Serif"/>
        </w:rPr>
        <w:t>Эмоциональное восприятие</w:t>
      </w:r>
      <w:r w:rsidRPr="00B42C04">
        <w:rPr>
          <w:rFonts w:ascii="Times New Roman" w:hAnsi="Times New Roman" w:cs="Times New Roman"/>
          <w:sz w:val="28"/>
          <w:szCs w:val="28"/>
        </w:rPr>
        <w:t>:</w:t>
      </w:r>
      <w:r w:rsidRPr="00B255F5">
        <w:rPr>
          <w:rFonts w:ascii="Times New Roman" w:hAnsi="Times New Roman" w:cs="Times New Roman"/>
          <w:sz w:val="28"/>
          <w:szCs w:val="28"/>
        </w:rPr>
        <w:t xml:space="preserve"> формирование эмоциональной оценки текста.</w:t>
      </w:r>
    </w:p>
    <w:p w:rsidR="00387910" w:rsidRPr="00B255F5" w:rsidRDefault="00387910" w:rsidP="00B255F5">
      <w:pPr>
        <w:numPr>
          <w:ilvl w:val="0"/>
          <w:numId w:val="1"/>
        </w:numPr>
        <w:tabs>
          <w:tab w:val="left" w:pos="1134"/>
        </w:tabs>
        <w:spacing w:line="480" w:lineRule="exact"/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 </w:t>
      </w:r>
      <w:r w:rsidRPr="00B255F5">
        <w:rPr>
          <w:rStyle w:val="20"/>
          <w:rFonts w:eastAsia="Microsoft Sans Serif"/>
        </w:rPr>
        <w:t>Анализ содержания текста</w:t>
      </w:r>
      <w:r w:rsidRPr="00B255F5">
        <w:rPr>
          <w:rFonts w:ascii="Times New Roman" w:hAnsi="Times New Roman" w:cs="Times New Roman"/>
          <w:sz w:val="28"/>
          <w:szCs w:val="28"/>
        </w:rPr>
        <w:t>: анализ сюжета, композиции, характеристика героев (их внешность, речевая характеристика, поступки, их мотивы), определение последовательности событий.</w:t>
      </w:r>
    </w:p>
    <w:p w:rsidR="00387910" w:rsidRPr="00B255F5" w:rsidRDefault="00387910" w:rsidP="00B255F5">
      <w:pPr>
        <w:numPr>
          <w:ilvl w:val="0"/>
          <w:numId w:val="1"/>
        </w:numPr>
        <w:tabs>
          <w:tab w:val="left" w:pos="1134"/>
          <w:tab w:val="left" w:pos="1754"/>
        </w:tabs>
        <w:spacing w:line="480" w:lineRule="exact"/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Style w:val="20"/>
          <w:rFonts w:eastAsia="Microsoft Sans Serif"/>
        </w:rPr>
        <w:lastRenderedPageBreak/>
        <w:t>Словарная работа</w:t>
      </w:r>
      <w:r w:rsidRPr="00B255F5">
        <w:rPr>
          <w:rFonts w:ascii="Times New Roman" w:hAnsi="Times New Roman" w:cs="Times New Roman"/>
          <w:sz w:val="28"/>
          <w:szCs w:val="28"/>
        </w:rPr>
        <w:t>: выявление незнакомых слов, объяснение их значения с опорой на контекст, поиск в энциклопедии, словаре или в Интернете.</w:t>
      </w:r>
    </w:p>
    <w:p w:rsidR="00387910" w:rsidRPr="00B42C04" w:rsidRDefault="00387910" w:rsidP="00B255F5">
      <w:pPr>
        <w:numPr>
          <w:ilvl w:val="0"/>
          <w:numId w:val="1"/>
        </w:numPr>
        <w:tabs>
          <w:tab w:val="left" w:pos="1134"/>
          <w:tab w:val="left" w:pos="1910"/>
        </w:tabs>
        <w:spacing w:line="480" w:lineRule="exact"/>
        <w:ind w:right="200" w:firstLine="7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Анализ языка произведения и средств художественной выразительности</w:t>
      </w:r>
      <w:r w:rsidRPr="00B255F5">
        <w:rPr>
          <w:rStyle w:val="30"/>
          <w:rFonts w:eastAsia="Microsoft Sans Serif"/>
        </w:rPr>
        <w:t xml:space="preserve">: </w:t>
      </w:r>
      <w:r w:rsidRPr="00B42C04">
        <w:rPr>
          <w:rStyle w:val="30"/>
          <w:rFonts w:eastAsia="Microsoft Sans Serif"/>
          <w:b w:val="0"/>
        </w:rPr>
        <w:t>работа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:rsidR="00387910" w:rsidRPr="00B255F5" w:rsidRDefault="00387910" w:rsidP="00B255F5">
      <w:pPr>
        <w:keepNext/>
        <w:keepLines/>
        <w:numPr>
          <w:ilvl w:val="0"/>
          <w:numId w:val="1"/>
        </w:numPr>
        <w:tabs>
          <w:tab w:val="left" w:pos="1134"/>
          <w:tab w:val="left" w:pos="1773"/>
        </w:tabs>
        <w:spacing w:line="480" w:lineRule="exact"/>
        <w:ind w:firstLine="7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bookmark17"/>
      <w:r w:rsidRPr="00B255F5">
        <w:rPr>
          <w:rFonts w:ascii="Times New Roman" w:hAnsi="Times New Roman" w:cs="Times New Roman"/>
          <w:sz w:val="28"/>
          <w:szCs w:val="28"/>
        </w:rPr>
        <w:t>Понимание духовно-нравственного содержания произведения</w:t>
      </w:r>
      <w:r w:rsidRPr="00B255F5">
        <w:rPr>
          <w:rStyle w:val="13"/>
          <w:rFonts w:eastAsia="Microsoft Sans Serif"/>
        </w:rPr>
        <w:t>.</w:t>
      </w:r>
      <w:bookmarkEnd w:id="6"/>
    </w:p>
    <w:p w:rsidR="00387910" w:rsidRPr="00B255F5" w:rsidRDefault="00387910" w:rsidP="00B255F5">
      <w:pPr>
        <w:tabs>
          <w:tab w:val="left" w:pos="1134"/>
        </w:tabs>
        <w:ind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Pr="00B42C04">
        <w:rPr>
          <w:rStyle w:val="20"/>
          <w:rFonts w:eastAsia="Microsoft Sans Serif"/>
          <w:b w:val="0"/>
        </w:rPr>
        <w:t xml:space="preserve">технической </w:t>
      </w:r>
      <w:r w:rsidRPr="00B255F5">
        <w:rPr>
          <w:rFonts w:ascii="Times New Roman" w:hAnsi="Times New Roman" w:cs="Times New Roman"/>
          <w:sz w:val="28"/>
          <w:szCs w:val="28"/>
        </w:rPr>
        <w:t>стороны речи предусматривает поэтапную работу, направленную на развитие: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дыхания;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артикуляционного аппарата;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дикции;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134"/>
          <w:tab w:val="left" w:pos="1883"/>
        </w:tabs>
        <w:spacing w:line="480" w:lineRule="exact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интонационного строя речи.</w:t>
      </w:r>
    </w:p>
    <w:p w:rsidR="00387910" w:rsidRPr="00B255F5" w:rsidRDefault="00387910" w:rsidP="00B255F5">
      <w:pPr>
        <w:tabs>
          <w:tab w:val="left" w:pos="2318"/>
          <w:tab w:val="left" w:pos="5812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Программа составлена с учётом возрастных и психологических особенностей детей младшего школьного возраста. Основная форма организации деятельнос</w:t>
      </w:r>
      <w:r w:rsidR="00B255F5">
        <w:rPr>
          <w:rFonts w:ascii="Times New Roman" w:hAnsi="Times New Roman" w:cs="Times New Roman"/>
          <w:sz w:val="28"/>
          <w:szCs w:val="28"/>
        </w:rPr>
        <w:t>ти по курсу «Грамотный читатель</w:t>
      </w:r>
      <w:r w:rsidRPr="00B255F5">
        <w:rPr>
          <w:rFonts w:ascii="Times New Roman" w:hAnsi="Times New Roman" w:cs="Times New Roman"/>
          <w:sz w:val="28"/>
          <w:szCs w:val="28"/>
        </w:rPr>
        <w:t>»</w:t>
      </w:r>
      <w:r w:rsidRPr="00B255F5">
        <w:rPr>
          <w:rFonts w:ascii="Times New Roman" w:hAnsi="Times New Roman" w:cs="Times New Roman"/>
          <w:sz w:val="28"/>
          <w:szCs w:val="28"/>
        </w:rPr>
        <w:tab/>
      </w:r>
    </w:p>
    <w:p w:rsidR="00387910" w:rsidRPr="00B255F5" w:rsidRDefault="00387910" w:rsidP="00B42C04">
      <w:pPr>
        <w:tabs>
          <w:tab w:val="left" w:pos="2318"/>
          <w:tab w:val="left" w:pos="5812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42C04">
        <w:rPr>
          <w:rFonts w:ascii="Times New Roman" w:hAnsi="Times New Roman" w:cs="Times New Roman"/>
          <w:b/>
          <w:sz w:val="28"/>
          <w:szCs w:val="28"/>
        </w:rPr>
        <w:t xml:space="preserve">— </w:t>
      </w:r>
      <w:r w:rsidR="00B42C04" w:rsidRPr="00B42C04">
        <w:rPr>
          <w:rStyle w:val="20"/>
          <w:rFonts w:eastAsia="Microsoft Sans Serif"/>
          <w:b w:val="0"/>
        </w:rPr>
        <w:t xml:space="preserve">курс </w:t>
      </w:r>
      <w:r w:rsidRPr="00B42C04">
        <w:rPr>
          <w:rStyle w:val="20"/>
          <w:rFonts w:eastAsia="Microsoft Sans Serif"/>
          <w:b w:val="0"/>
        </w:rPr>
        <w:t xml:space="preserve"> познавательной</w:t>
      </w:r>
      <w:r w:rsidR="00B42C04" w:rsidRPr="00B42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C04">
        <w:rPr>
          <w:rStyle w:val="20"/>
          <w:rFonts w:eastAsia="Microsoft Sans Serif"/>
          <w:b w:val="0"/>
        </w:rPr>
        <w:t>направленности</w:t>
      </w:r>
      <w:r w:rsidR="00B42C04">
        <w:rPr>
          <w:rFonts w:ascii="Times New Roman" w:hAnsi="Times New Roman" w:cs="Times New Roman"/>
          <w:sz w:val="28"/>
          <w:szCs w:val="28"/>
        </w:rPr>
        <w:t xml:space="preserve">. Занятия </w:t>
      </w:r>
      <w:r w:rsidRPr="00B255F5">
        <w:rPr>
          <w:rFonts w:ascii="Times New Roman" w:hAnsi="Times New Roman" w:cs="Times New Roman"/>
          <w:sz w:val="28"/>
          <w:szCs w:val="28"/>
        </w:rPr>
        <w:t xml:space="preserve"> имеют комплексный характер и включают разнообразные</w:t>
      </w:r>
      <w:r w:rsidRPr="00B42C04">
        <w:rPr>
          <w:rFonts w:ascii="Times New Roman" w:hAnsi="Times New Roman" w:cs="Times New Roman"/>
          <w:sz w:val="28"/>
          <w:szCs w:val="28"/>
        </w:rPr>
        <w:t xml:space="preserve"> </w:t>
      </w:r>
      <w:r w:rsidRPr="00B42C04">
        <w:rPr>
          <w:rStyle w:val="20"/>
          <w:rFonts w:eastAsia="Microsoft Sans Serif"/>
          <w:b w:val="0"/>
        </w:rPr>
        <w:t>виды деятельности</w:t>
      </w:r>
      <w:r w:rsidRPr="00B255F5">
        <w:rPr>
          <w:rStyle w:val="20"/>
          <w:rFonts w:eastAsia="Microsoft Sans Serif"/>
        </w:rPr>
        <w:t xml:space="preserve"> </w:t>
      </w:r>
      <w:r w:rsidRPr="00B255F5">
        <w:rPr>
          <w:rFonts w:ascii="Times New Roman" w:hAnsi="Times New Roman" w:cs="Times New Roman"/>
          <w:sz w:val="28"/>
          <w:szCs w:val="28"/>
        </w:rPr>
        <w:t>детей — познавательные, практические, поисковые, игровые.</w:t>
      </w:r>
    </w:p>
    <w:p w:rsidR="00387910" w:rsidRPr="00B255F5" w:rsidRDefault="00387910" w:rsidP="00B255F5">
      <w:pPr>
        <w:numPr>
          <w:ilvl w:val="0"/>
          <w:numId w:val="3"/>
        </w:numPr>
        <w:tabs>
          <w:tab w:val="left" w:pos="1754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Познавательная деятельность: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познавательные беседы;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познавательные игры;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дискуссии;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дидактический театр;</w:t>
      </w:r>
    </w:p>
    <w:p w:rsidR="00387910" w:rsidRPr="00B255F5" w:rsidRDefault="00387910" w:rsidP="00B255F5">
      <w:pPr>
        <w:numPr>
          <w:ilvl w:val="0"/>
          <w:numId w:val="2"/>
        </w:numPr>
        <w:tabs>
          <w:tab w:val="left" w:pos="1883"/>
        </w:tabs>
        <w:spacing w:line="480" w:lineRule="exact"/>
        <w:ind w:left="-426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экскурсии.</w:t>
      </w:r>
    </w:p>
    <w:p w:rsidR="00387910" w:rsidRPr="00B255F5" w:rsidRDefault="00387910" w:rsidP="00B255F5">
      <w:pPr>
        <w:numPr>
          <w:ilvl w:val="0"/>
          <w:numId w:val="3"/>
        </w:numPr>
        <w:tabs>
          <w:tab w:val="left" w:pos="1788"/>
        </w:tabs>
        <w:spacing w:line="480" w:lineRule="exact"/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Игровая деятельность: игры, связанные с техникой речи и чтения («Читаем цепочкой», </w:t>
      </w:r>
      <w:r w:rsidR="00B42C04">
        <w:rPr>
          <w:rFonts w:ascii="Times New Roman" w:hAnsi="Times New Roman" w:cs="Times New Roman"/>
          <w:sz w:val="28"/>
          <w:szCs w:val="28"/>
        </w:rPr>
        <w:t xml:space="preserve"> </w:t>
      </w:r>
      <w:r w:rsidRPr="00B255F5">
        <w:rPr>
          <w:rFonts w:ascii="Times New Roman" w:hAnsi="Times New Roman" w:cs="Times New Roman"/>
          <w:sz w:val="28"/>
          <w:szCs w:val="28"/>
        </w:rPr>
        <w:t xml:space="preserve">«Кто дальше?», </w:t>
      </w:r>
      <w:r w:rsidR="00B42C04">
        <w:rPr>
          <w:rFonts w:ascii="Times New Roman" w:hAnsi="Times New Roman" w:cs="Times New Roman"/>
          <w:sz w:val="28"/>
          <w:szCs w:val="28"/>
        </w:rPr>
        <w:t xml:space="preserve"> </w:t>
      </w:r>
      <w:r w:rsidRPr="00B255F5">
        <w:rPr>
          <w:rFonts w:ascii="Times New Roman" w:hAnsi="Times New Roman" w:cs="Times New Roman"/>
          <w:sz w:val="28"/>
          <w:szCs w:val="28"/>
        </w:rPr>
        <w:t>«Читаем одновременно», «Марш — пауза» и др.).</w:t>
      </w:r>
    </w:p>
    <w:p w:rsidR="00387910" w:rsidRPr="00B255F5" w:rsidRDefault="00B42C04" w:rsidP="00B255F5">
      <w:pPr>
        <w:tabs>
          <w:tab w:val="left" w:pos="5125"/>
          <w:tab w:val="left" w:pos="8370"/>
        </w:tabs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Проблемно-ценностное</w:t>
      </w:r>
      <w:r w:rsidR="00387910" w:rsidRPr="00B255F5">
        <w:rPr>
          <w:rFonts w:ascii="Times New Roman" w:hAnsi="Times New Roman" w:cs="Times New Roman"/>
          <w:sz w:val="28"/>
          <w:szCs w:val="28"/>
        </w:rPr>
        <w:t>общение: дискуссии,</w:t>
      </w:r>
      <w:r w:rsidR="00387910" w:rsidRPr="00B255F5">
        <w:rPr>
          <w:rFonts w:ascii="Times New Roman" w:hAnsi="Times New Roman" w:cs="Times New Roman"/>
          <w:sz w:val="28"/>
          <w:szCs w:val="28"/>
        </w:rPr>
        <w:tab/>
        <w:t>посвящённые</w:t>
      </w:r>
    </w:p>
    <w:p w:rsidR="00387910" w:rsidRPr="00B255F5" w:rsidRDefault="00387910" w:rsidP="00B255F5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морально-этическим проблемам, поднимаемым в произведениях.</w:t>
      </w:r>
    </w:p>
    <w:p w:rsidR="00387910" w:rsidRPr="00B255F5" w:rsidRDefault="00387910" w:rsidP="00B255F5">
      <w:pPr>
        <w:numPr>
          <w:ilvl w:val="0"/>
          <w:numId w:val="3"/>
        </w:numPr>
        <w:spacing w:line="480" w:lineRule="exact"/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 Досугово-развлекательная деятельность (досуговое общение): выразительное чтение, чтение по ролям, инсценировки (постановки).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Важное место в развитии навыка смыслового чтения у обучающихся отводится сопровождающему чтению. Тексты произведений, вошедших в учебные </w:t>
      </w:r>
      <w:r w:rsidRPr="00B255F5">
        <w:rPr>
          <w:rFonts w:ascii="Times New Roman" w:hAnsi="Times New Roman" w:cs="Times New Roman"/>
          <w:sz w:val="28"/>
          <w:szCs w:val="28"/>
        </w:rPr>
        <w:lastRenderedPageBreak/>
        <w:t>пособия, были записаны профессиональными актёрами с соблюдением всех необходимых условий, определяемых дидактическими задачами.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Деятельность обучающихся предполагает сочетание фронтальной, индивидуальной и групповой работы.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 xml:space="preserve">При разработке программы учтены требования международных исследований </w:t>
      </w:r>
      <w:r w:rsidRPr="00B255F5">
        <w:rPr>
          <w:rFonts w:ascii="Times New Roman" w:hAnsi="Times New Roman" w:cs="Times New Roman"/>
          <w:sz w:val="28"/>
          <w:szCs w:val="28"/>
          <w:lang w:val="en-US" w:eastAsia="en-US" w:bidi="en-US"/>
        </w:rPr>
        <w:t>PIRLS</w:t>
      </w:r>
      <w:r w:rsidRPr="00B255F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B255F5">
        <w:rPr>
          <w:rFonts w:ascii="Times New Roman" w:hAnsi="Times New Roman" w:cs="Times New Roman"/>
          <w:sz w:val="28"/>
          <w:szCs w:val="28"/>
        </w:rPr>
        <w:t xml:space="preserve">и </w:t>
      </w:r>
      <w:r w:rsidRPr="00B255F5">
        <w:rPr>
          <w:rFonts w:ascii="Times New Roman" w:hAnsi="Times New Roman" w:cs="Times New Roman"/>
          <w:sz w:val="28"/>
          <w:szCs w:val="28"/>
          <w:lang w:val="en-US" w:eastAsia="en-US" w:bidi="en-US"/>
        </w:rPr>
        <w:t>PISA</w:t>
      </w:r>
      <w:r w:rsidRPr="00B255F5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</w:p>
    <w:p w:rsidR="00387910" w:rsidRPr="00B255F5" w:rsidRDefault="00387910" w:rsidP="00B42C04">
      <w:pPr>
        <w:tabs>
          <w:tab w:val="left" w:pos="7593"/>
        </w:tabs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Программа может реализовываться в сочетании с учебниками литературног</w:t>
      </w:r>
      <w:r w:rsidR="00B42C04">
        <w:rPr>
          <w:rFonts w:ascii="Times New Roman" w:hAnsi="Times New Roman" w:cs="Times New Roman"/>
          <w:sz w:val="28"/>
          <w:szCs w:val="28"/>
        </w:rPr>
        <w:t xml:space="preserve">о чтения образовательных систем </w:t>
      </w:r>
      <w:r w:rsidRPr="00B255F5">
        <w:rPr>
          <w:rFonts w:ascii="Times New Roman" w:hAnsi="Times New Roman" w:cs="Times New Roman"/>
          <w:sz w:val="28"/>
          <w:szCs w:val="28"/>
        </w:rPr>
        <w:t>«Школа России»,</w:t>
      </w:r>
      <w:r w:rsidR="00B42C04">
        <w:rPr>
          <w:rFonts w:ascii="Times New Roman" w:hAnsi="Times New Roman" w:cs="Times New Roman"/>
          <w:sz w:val="28"/>
          <w:szCs w:val="28"/>
        </w:rPr>
        <w:t xml:space="preserve"> </w:t>
      </w:r>
      <w:r w:rsidRPr="00B255F5">
        <w:rPr>
          <w:rFonts w:ascii="Times New Roman" w:hAnsi="Times New Roman" w:cs="Times New Roman"/>
          <w:sz w:val="28"/>
          <w:szCs w:val="28"/>
        </w:rPr>
        <w:t>«Перспектива», а также другими УМК.</w:t>
      </w:r>
    </w:p>
    <w:p w:rsidR="00B42C04" w:rsidRDefault="00B42C04" w:rsidP="00B42C04">
      <w:pPr>
        <w:keepNext/>
        <w:keepLines/>
        <w:spacing w:after="472" w:line="280" w:lineRule="exact"/>
        <w:ind w:left="-426"/>
        <w:rPr>
          <w:rFonts w:ascii="Times New Roman" w:hAnsi="Times New Roman" w:cs="Times New Roman"/>
          <w:b/>
          <w:sz w:val="28"/>
          <w:szCs w:val="28"/>
        </w:rPr>
      </w:pPr>
      <w:bookmarkStart w:id="7" w:name="bookmark18"/>
    </w:p>
    <w:p w:rsidR="00B42C04" w:rsidRDefault="00387910" w:rsidP="00B42C04">
      <w:pPr>
        <w:keepNext/>
        <w:keepLines/>
        <w:spacing w:after="472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B255F5">
        <w:rPr>
          <w:rFonts w:ascii="Times New Roman" w:hAnsi="Times New Roman" w:cs="Times New Roman"/>
          <w:b/>
          <w:sz w:val="28"/>
          <w:szCs w:val="28"/>
        </w:rPr>
        <w:t>Результаты освоения курса</w:t>
      </w:r>
      <w:bookmarkStart w:id="8" w:name="bookmark20"/>
      <w:bookmarkEnd w:id="7"/>
    </w:p>
    <w:p w:rsidR="00387910" w:rsidRPr="00B255F5" w:rsidRDefault="00387910" w:rsidP="00B42C04">
      <w:pPr>
        <w:keepNext/>
        <w:keepLines/>
        <w:spacing w:after="472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B255F5">
        <w:rPr>
          <w:rFonts w:ascii="Times New Roman" w:hAnsi="Times New Roman" w:cs="Times New Roman"/>
          <w:b/>
          <w:sz w:val="28"/>
          <w:szCs w:val="28"/>
        </w:rPr>
        <w:t>Второй год обучения</w:t>
      </w:r>
      <w:bookmarkEnd w:id="8"/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Владеть техникой (навыком) осознанного и правильного чтения вслух целыми словами с учётом индивидуальных возможностей, элементарно интонировать при чтении, уметь переходить от чтения вслух к чтению про себя; в зависимости от особенностей текста и намеченных целей использовать различные виды чтения (изучающее, выборочное).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Воспринимать содержание художественного, научно-познавательного, учебного текстов, осмысливать, излагать фактический материал; отвечать на вопросы в устной форме, подтверждать свой ответ примерами из текста; задавать вопросы к фактическому содержанию произведений; участвовать в беседе по прочитанному. Самостоятельно определять тему и под руководством взрослого главную мысль прочитанного или прослушанного произведения.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Определять в произведении хронологическую последовательность событий, находить портретные характеристики героев. Пересказывать повествовательный текст (подробно, выборочно), под руководством учителя составлять план повествования (вопросный, номинативный).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Характеризовать героев произведения, давать оценку их поступкам. Сравнивать героев одного произведения по заданным критериям.</w:t>
      </w:r>
    </w:p>
    <w:p w:rsidR="00387910" w:rsidRPr="00B255F5" w:rsidRDefault="00387910" w:rsidP="00B255F5">
      <w:pPr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Находить в тексте средства художественной выразительности (звукоподражание, сравнение), понимать их роль в произведении, использовать выразительные средства языка в собственном высказывании.</w:t>
      </w:r>
    </w:p>
    <w:p w:rsidR="00387910" w:rsidRPr="00B255F5" w:rsidRDefault="00387910" w:rsidP="00B255F5">
      <w:pPr>
        <w:spacing w:after="420"/>
        <w:ind w:left="-426" w:right="20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255F5">
        <w:rPr>
          <w:rFonts w:ascii="Times New Roman" w:hAnsi="Times New Roman" w:cs="Times New Roman"/>
          <w:sz w:val="28"/>
          <w:szCs w:val="28"/>
        </w:rPr>
        <w:t>Объяснять значение незнакомого слова с опорой на контекст и с использованием словарей.</w:t>
      </w:r>
    </w:p>
    <w:p w:rsidR="00387910" w:rsidRDefault="00387910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B42C04" w:rsidRDefault="00B42C04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B42C04" w:rsidRDefault="00B42C04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B42C04" w:rsidRDefault="00B42C04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B42C04" w:rsidRDefault="00B42C04" w:rsidP="00B255F5">
      <w:pPr>
        <w:ind w:left="-426"/>
        <w:rPr>
          <w:rFonts w:ascii="Times New Roman" w:hAnsi="Times New Roman" w:cs="Times New Roman"/>
          <w:sz w:val="28"/>
          <w:szCs w:val="28"/>
        </w:rPr>
      </w:pPr>
    </w:p>
    <w:p w:rsidR="00B42C04" w:rsidRPr="00F50657" w:rsidRDefault="00B42C04" w:rsidP="00B42C04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657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B42C04" w:rsidRPr="00F50657" w:rsidRDefault="00B42C04" w:rsidP="00B42C04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657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e"/>
        <w:tblW w:w="0" w:type="auto"/>
        <w:tblInd w:w="-426" w:type="dxa"/>
        <w:tblLook w:val="04A0" w:firstRow="1" w:lastRow="0" w:firstColumn="1" w:lastColumn="0" w:noHBand="0" w:noVBand="1"/>
      </w:tblPr>
      <w:tblGrid>
        <w:gridCol w:w="960"/>
        <w:gridCol w:w="5244"/>
        <w:gridCol w:w="1399"/>
        <w:gridCol w:w="2535"/>
      </w:tblGrid>
      <w:tr w:rsidR="00B42C04" w:rsidTr="00F50657">
        <w:tc>
          <w:tcPr>
            <w:tcW w:w="960" w:type="dxa"/>
          </w:tcPr>
          <w:p w:rsidR="00B42C04" w:rsidRDefault="00B42C04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4" w:type="dxa"/>
          </w:tcPr>
          <w:p w:rsidR="00B42C04" w:rsidRDefault="00B42C04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399" w:type="dxa"/>
          </w:tcPr>
          <w:p w:rsidR="00B42C04" w:rsidRDefault="00B42C04" w:rsidP="00F506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B42C04" w:rsidRDefault="00B42C04" w:rsidP="00F506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535" w:type="dxa"/>
          </w:tcPr>
          <w:p w:rsidR="00B42C04" w:rsidRDefault="00B42C04" w:rsidP="00F506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Введение в курс «Основы читательской грамотности»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 И. Асеевой «С Днём знаний» 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 xml:space="preserve"> Выразительное чтение стихотворения Г. Ладонщикова «С добрым утром!»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Удмуртская сказка «Березка-красавица».»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Чтению по ролям сказки «Берёзка-красавица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 xml:space="preserve">Научно-познавательный текст «Дракон». 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Готовимся к выразительному чтению сказки «Жадный Ча»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Занятие в компьютерном классе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Рассказ Н. Сладкова «Воздушный замок». Выразительное чтение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Научно-познавательный текст «Паук-серебрянка»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Рассказ Н. Сладкова «Болтливые окуни». Чтение по ролям .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Рассказ В. Осеевой «Долг». Чтение по ролям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Рассказ В. Осеевой «Картинки». Чтение по ролям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Рассказ Л. Каминского «Послушный Петя». Чтение по ролям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Стихотворение И. Бродского «История двойки». Выразительное чтение .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4" w:type="dxa"/>
            <w:vAlign w:val="center"/>
          </w:tcPr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Рассказ В. Голявкина «Вот что интересно!». Чтение по ролям отрывка рассказа .</w:t>
            </w: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0657" w:rsidTr="00F50657">
        <w:tc>
          <w:tcPr>
            <w:tcW w:w="960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4" w:type="dxa"/>
            <w:vAlign w:val="center"/>
          </w:tcPr>
          <w:p w:rsidR="00F50657" w:rsidRPr="00F50657" w:rsidRDefault="00F50657" w:rsidP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657">
              <w:rPr>
                <w:rFonts w:ascii="Times New Roman" w:hAnsi="Times New Roman" w:cs="Times New Roman"/>
                <w:sz w:val="28"/>
                <w:szCs w:val="28"/>
              </w:rPr>
              <w:t>Стихотворение З. Письман «В летние каникулы». Выразительное чтение.</w:t>
            </w:r>
          </w:p>
          <w:p w:rsidR="00F50657" w:rsidRPr="00F50657" w:rsidRDefault="00F50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F50657" w:rsidRDefault="00F50657" w:rsidP="00F50657">
            <w:pPr>
              <w:jc w:val="center"/>
            </w:pPr>
            <w:r w:rsidRPr="00433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dxa"/>
          </w:tcPr>
          <w:p w:rsidR="00F50657" w:rsidRDefault="00F50657" w:rsidP="00B42C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2C04" w:rsidRPr="00B255F5" w:rsidRDefault="00B42C04" w:rsidP="00B42C04">
      <w:pPr>
        <w:ind w:left="-426"/>
        <w:rPr>
          <w:rFonts w:ascii="Times New Roman" w:hAnsi="Times New Roman" w:cs="Times New Roman"/>
          <w:sz w:val="28"/>
          <w:szCs w:val="28"/>
        </w:rPr>
      </w:pPr>
    </w:p>
    <w:sectPr w:rsidR="00B42C04" w:rsidRPr="00B255F5" w:rsidSect="00B255F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7D2" w:rsidRDefault="001877D2">
      <w:r>
        <w:separator/>
      </w:r>
    </w:p>
  </w:endnote>
  <w:endnote w:type="continuationSeparator" w:id="0">
    <w:p w:rsidR="001877D2" w:rsidRDefault="0018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3142D435" wp14:editId="6BD3CBCB">
              <wp:simplePos x="0" y="0"/>
              <wp:positionH relativeFrom="page">
                <wp:posOffset>3986530</wp:posOffset>
              </wp:positionH>
              <wp:positionV relativeFrom="page">
                <wp:posOffset>10010140</wp:posOffset>
              </wp:positionV>
              <wp:extent cx="127635" cy="146050"/>
              <wp:effectExtent l="0" t="0" r="635" b="0"/>
              <wp:wrapNone/>
              <wp:docPr id="60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7573A">
                            <w:rPr>
                              <w:rStyle w:val="a5"/>
                              <w:rFonts w:eastAsia="Microsoft Sans Serif"/>
                              <w:noProof/>
                            </w:rPr>
                            <w:t>68</w:t>
                          </w:r>
                          <w:r>
                            <w:rPr>
                              <w:rStyle w:val="a5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3142D435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26" type="#_x0000_t202" style="position:absolute;margin-left:313.9pt;margin-top:788.2pt;width:10.05pt;height:11.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" filled="f" stroked="f">
              <v:textbox style="mso-fit-shape-to-text:t" inset="0,0,0,0">
                <w:txbxContent>
                  <w:p w:rsidR="005733AD" w:rsidRDefault="005733A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7573A">
                      <w:rPr>
                        <w:rStyle w:val="a5"/>
                        <w:rFonts w:eastAsia="Microsoft Sans Serif"/>
                        <w:noProof/>
                      </w:rPr>
                      <w:t>68</w:t>
                    </w:r>
                    <w:r>
                      <w:rPr>
                        <w:rStyle w:val="a5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73E2315" wp14:editId="65D4ABAD">
              <wp:simplePos x="0" y="0"/>
              <wp:positionH relativeFrom="page">
                <wp:posOffset>3986530</wp:posOffset>
              </wp:positionH>
              <wp:positionV relativeFrom="page">
                <wp:posOffset>10010140</wp:posOffset>
              </wp:positionV>
              <wp:extent cx="127635" cy="146050"/>
              <wp:effectExtent l="0" t="0" r="635" b="0"/>
              <wp:wrapNone/>
              <wp:docPr id="59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E68F6" w:rsidRPr="002E68F6">
                            <w:rPr>
                              <w:rStyle w:val="a5"/>
                              <w:rFonts w:eastAsia="Microsoft Sans Serif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313.9pt;margin-top:788.2pt;width:10.05pt;height:11.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" filled="f" stroked="f">
              <v:textbox style="mso-fit-shape-to-text:t" inset="0,0,0,0">
                <w:txbxContent>
                  <w:p w:rsidR="005733AD" w:rsidRDefault="005733A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E68F6" w:rsidRPr="002E68F6">
                      <w:rPr>
                        <w:rStyle w:val="a5"/>
                        <w:rFonts w:eastAsia="Microsoft Sans Serif"/>
                        <w:noProof/>
                      </w:rPr>
                      <w:t>2</w:t>
                    </w:r>
                    <w:r>
                      <w:rPr>
                        <w:rStyle w:val="a5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BDD6EBF" wp14:editId="68EE6987">
              <wp:simplePos x="0" y="0"/>
              <wp:positionH relativeFrom="page">
                <wp:posOffset>3979545</wp:posOffset>
              </wp:positionH>
              <wp:positionV relativeFrom="page">
                <wp:posOffset>9946005</wp:posOffset>
              </wp:positionV>
              <wp:extent cx="127635" cy="146050"/>
              <wp:effectExtent l="0" t="1905" r="0" b="4445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450F9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2BDD6EBF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29" type="#_x0000_t202" style="position:absolute;margin-left:313.35pt;margin-top:783.15pt;width:10.05pt;height:11.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" filled="f" stroked="f">
              <v:textbox style="mso-fit-shape-to-text:t" inset="0,0,0,0">
                <w:txbxContent>
                  <w:p w:rsidR="005733AD" w:rsidRDefault="005733AD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450F9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7D2" w:rsidRDefault="001877D2">
      <w:r>
        <w:separator/>
      </w:r>
    </w:p>
  </w:footnote>
  <w:footnote w:type="continuationSeparator" w:id="0">
    <w:p w:rsidR="001877D2" w:rsidRDefault="00187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3AD" w:rsidRDefault="005733A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ACAFDE4" wp14:editId="487AD8D6">
              <wp:simplePos x="0" y="0"/>
              <wp:positionH relativeFrom="page">
                <wp:posOffset>2318385</wp:posOffset>
              </wp:positionH>
              <wp:positionV relativeFrom="page">
                <wp:posOffset>762635</wp:posOffset>
              </wp:positionV>
              <wp:extent cx="3469640" cy="204470"/>
              <wp:effectExtent l="3810" t="635" r="3175" b="4445"/>
              <wp:wrapNone/>
              <wp:docPr id="58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96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33AD" w:rsidRDefault="005733AD">
                          <w:r>
                            <w:rPr>
                              <w:rStyle w:val="14pt"/>
                              <w:rFonts w:eastAsia="Microsoft Sans Serif"/>
                              <w:b w:val="0"/>
                              <w:bCs w:val="0"/>
                            </w:rPr>
                            <w:t>Содержание и тематическое планирование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2ACAFDE4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28" type="#_x0000_t202" style="position:absolute;margin-left:182.55pt;margin-top:60.05pt;width:273.2pt;height:16.1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" filled="f" stroked="f">
              <v:textbox style="mso-fit-shape-to-text:t" inset="0,0,0,0">
                <w:txbxContent>
                  <w:p w:rsidR="005733AD" w:rsidRDefault="005733AD">
                    <w:r>
                      <w:rPr>
                        <w:rStyle w:val="14pt"/>
                        <w:rFonts w:eastAsia="Microsoft Sans Serif"/>
                        <w:b w:val="0"/>
                        <w:bCs w:val="0"/>
                      </w:rPr>
                      <w:t>Содержание и тематическое планирование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76AB"/>
    <w:multiLevelType w:val="multilevel"/>
    <w:tmpl w:val="97C88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E3229"/>
    <w:multiLevelType w:val="multilevel"/>
    <w:tmpl w:val="065A270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E0CF9"/>
    <w:multiLevelType w:val="multilevel"/>
    <w:tmpl w:val="DA207A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1D27FA"/>
    <w:multiLevelType w:val="multilevel"/>
    <w:tmpl w:val="9A6C9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543910"/>
    <w:multiLevelType w:val="multilevel"/>
    <w:tmpl w:val="BB2C307C"/>
    <w:lvl w:ilvl="0">
      <w:start w:val="1"/>
      <w:numFmt w:val="decimal"/>
      <w:lvlText w:val="%1"/>
      <w:lvlJc w:val="left"/>
      <w:rPr>
        <w:rFonts w:ascii="Microsoft Sans Serif" w:eastAsia="Microsoft Sans Serif" w:hAnsi="Microsoft Sans Serif" w:cs="Microsoft Sans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910"/>
    <w:rsid w:val="001877D2"/>
    <w:rsid w:val="001C6AA7"/>
    <w:rsid w:val="002E68F6"/>
    <w:rsid w:val="0032258B"/>
    <w:rsid w:val="00387910"/>
    <w:rsid w:val="003C2A42"/>
    <w:rsid w:val="004D2DA3"/>
    <w:rsid w:val="005733AD"/>
    <w:rsid w:val="005C342A"/>
    <w:rsid w:val="006E4939"/>
    <w:rsid w:val="00883E97"/>
    <w:rsid w:val="008A6BBB"/>
    <w:rsid w:val="008C004F"/>
    <w:rsid w:val="00AA5E27"/>
    <w:rsid w:val="00B255F5"/>
    <w:rsid w:val="00B42C04"/>
    <w:rsid w:val="00B450F9"/>
    <w:rsid w:val="00C35A1D"/>
    <w:rsid w:val="00C94345"/>
    <w:rsid w:val="00DA56BC"/>
    <w:rsid w:val="00E03D62"/>
    <w:rsid w:val="00E14174"/>
    <w:rsid w:val="00E77056"/>
    <w:rsid w:val="00F50657"/>
    <w:rsid w:val="00F50B59"/>
    <w:rsid w:val="00F9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1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791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"/>
    <w:basedOn w:val="a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главление 1 Знак"/>
    <w:basedOn w:val="a0"/>
    <w:link w:val="11"/>
    <w:rsid w:val="0038791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главление (2) + Не полужирный"/>
    <w:basedOn w:val="10"/>
    <w:rsid w:val="003879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6">
    <w:name w:val="Оглавление_"/>
    <w:basedOn w:val="a0"/>
    <w:link w:val="a7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 + Не полужирный"/>
    <w:basedOn w:val="3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Подпись к таблице_"/>
    <w:basedOn w:val="a0"/>
    <w:link w:val="a9"/>
    <w:rsid w:val="0038791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3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"/>
    <w:basedOn w:val="1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Exact">
    <w:name w:val="Заголовок №1 Exact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Курсив"/>
    <w:basedOn w:val="2"/>
    <w:rsid w:val="003879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">
    <w:name w:val="Заголовок №1 + Не полужирный"/>
    <w:basedOn w:val="1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87910"/>
    <w:rPr>
      <w:b/>
      <w:bCs/>
      <w:sz w:val="19"/>
      <w:szCs w:val="19"/>
      <w:shd w:val="clear" w:color="auto" w:fill="FFFFFF"/>
    </w:rPr>
  </w:style>
  <w:style w:type="character" w:customStyle="1" w:styleId="50pt">
    <w:name w:val="Основной текст (5) + Не полужирный;Курсив;Интервал 0 pt"/>
    <w:basedOn w:val="5"/>
    <w:rsid w:val="00387910"/>
    <w:rPr>
      <w:rFonts w:ascii="Microsoft Sans Serif" w:eastAsia="Microsoft Sans Serif" w:hAnsi="Microsoft Sans Serif" w:cs="Microsoft Sans Serif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ptExact">
    <w:name w:val="Основной текст (4) + Интервал 0 pt Exact"/>
    <w:basedOn w:val="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38791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4pt0">
    <w:name w:val="Колонтитул + 14 pt;Не полужирный;Курсив"/>
    <w:basedOn w:val="a4"/>
    <w:rsid w:val="003879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MicrosoftSansSerif95pt">
    <w:name w:val="Основной текст (2) + Microsoft Sans Serif;9;5 pt;Полужирный"/>
    <w:basedOn w:val="2"/>
    <w:rsid w:val="0038791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14pt">
    <w:name w:val="Основной текст (6) + 14 pt;Не курсив"/>
    <w:basedOn w:val="6"/>
    <w:rsid w:val="0038791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TrebuchetMS9pt">
    <w:name w:val="Основной текст (2) + Trebuchet MS;9 pt;Полужирный"/>
    <w:basedOn w:val="2"/>
    <w:rsid w:val="0038791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MicrosoftSansSerif95pt-1pt">
    <w:name w:val="Основной текст (2) + Microsoft Sans Serif;9;5 pt;Полужирный;Интервал -1 pt"/>
    <w:basedOn w:val="2"/>
    <w:rsid w:val="0038791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0">
    <w:name w:val="Подпись к таблице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Exact">
    <w:name w:val="Заголовок №1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11">
    <w:name w:val="toc 1"/>
    <w:basedOn w:val="a"/>
    <w:link w:val="10"/>
    <w:autoRedefine/>
    <w:rsid w:val="00387910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Оглавление"/>
    <w:basedOn w:val="a"/>
    <w:link w:val="a6"/>
    <w:rsid w:val="0038791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387910"/>
    <w:pPr>
      <w:shd w:val="clear" w:color="auto" w:fill="FFFFFF"/>
      <w:spacing w:line="485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87910"/>
    <w:pPr>
      <w:shd w:val="clear" w:color="auto" w:fill="FFFFFF"/>
      <w:spacing w:before="180" w:after="180" w:line="0" w:lineRule="atLeast"/>
      <w:jc w:val="both"/>
    </w:pPr>
    <w:rPr>
      <w:rFonts w:asciiTheme="minorHAnsi" w:eastAsiaTheme="minorHAnsi" w:hAnsiTheme="minorHAnsi" w:cstheme="minorBidi"/>
      <w:b/>
      <w:bCs/>
      <w:color w:val="auto"/>
      <w:sz w:val="19"/>
      <w:szCs w:val="19"/>
      <w:lang w:eastAsia="en-US" w:bidi="ar-SA"/>
    </w:rPr>
  </w:style>
  <w:style w:type="paragraph" w:customStyle="1" w:styleId="24">
    <w:name w:val="Подпись к таблице (2)"/>
    <w:basedOn w:val="a"/>
    <w:link w:val="23"/>
    <w:rsid w:val="003879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387910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customStyle="1" w:styleId="121">
    <w:name w:val="Заголовок №1 (2)"/>
    <w:basedOn w:val="a"/>
    <w:link w:val="120"/>
    <w:rsid w:val="00387910"/>
    <w:pPr>
      <w:shd w:val="clear" w:color="auto" w:fill="FFFFFF"/>
      <w:spacing w:before="420" w:line="480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3879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7910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8791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7910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table" w:styleId="ae">
    <w:name w:val="Table Grid"/>
    <w:basedOn w:val="a1"/>
    <w:uiPriority w:val="59"/>
    <w:rsid w:val="00B42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1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87910"/>
    <w:rPr>
      <w:color w:val="0066CC"/>
      <w:u w:val="single"/>
    </w:rPr>
  </w:style>
  <w:style w:type="character" w:customStyle="1" w:styleId="2Exact">
    <w:name w:val="Основной текст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Колонтитул + 14 pt"/>
    <w:basedOn w:val="a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2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главление 1 Знак"/>
    <w:basedOn w:val="a0"/>
    <w:link w:val="11"/>
    <w:rsid w:val="0038791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главление (2) + Не полужирный"/>
    <w:basedOn w:val="10"/>
    <w:rsid w:val="003879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6">
    <w:name w:val="Оглавление_"/>
    <w:basedOn w:val="a0"/>
    <w:link w:val="a7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0">
    <w:name w:val="Основной текст (3) + Не полужирный"/>
    <w:basedOn w:val="3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Подпись к таблице_"/>
    <w:basedOn w:val="a0"/>
    <w:link w:val="a9"/>
    <w:rsid w:val="0038791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3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Заголовок №1"/>
    <w:basedOn w:val="1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Exact">
    <w:name w:val="Заголовок №1 Exact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3pt">
    <w:name w:val="Основной текст (2) + 13 pt;Курсив"/>
    <w:basedOn w:val="2"/>
    <w:rsid w:val="003879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3">
    <w:name w:val="Заголовок №1 + Не полужирный"/>
    <w:basedOn w:val="1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387910"/>
    <w:rPr>
      <w:b/>
      <w:bCs/>
      <w:sz w:val="19"/>
      <w:szCs w:val="19"/>
      <w:shd w:val="clear" w:color="auto" w:fill="FFFFFF"/>
    </w:rPr>
  </w:style>
  <w:style w:type="character" w:customStyle="1" w:styleId="50pt">
    <w:name w:val="Основной текст (5) + Не полужирный;Курсив;Интервал 0 pt"/>
    <w:basedOn w:val="5"/>
    <w:rsid w:val="00387910"/>
    <w:rPr>
      <w:rFonts w:ascii="Microsoft Sans Serif" w:eastAsia="Microsoft Sans Serif" w:hAnsi="Microsoft Sans Serif" w:cs="Microsoft Sans Serif"/>
      <w:b/>
      <w:bCs/>
      <w:i/>
      <w:iCs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ptExact">
    <w:name w:val="Основной текст (4) + Интервал 0 pt Exact"/>
    <w:basedOn w:val="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387910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14pt0">
    <w:name w:val="Колонтитул + 14 pt;Не полужирный;Курсив"/>
    <w:basedOn w:val="a4"/>
    <w:rsid w:val="0038791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MicrosoftSansSerif95pt">
    <w:name w:val="Основной текст (2) + Microsoft Sans Serif;9;5 pt;Полужирный"/>
    <w:basedOn w:val="2"/>
    <w:rsid w:val="0038791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14pt">
    <w:name w:val="Основной текст (6) + 14 pt;Не курсив"/>
    <w:basedOn w:val="6"/>
    <w:rsid w:val="0038791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3879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TrebuchetMS9pt">
    <w:name w:val="Основной текст (2) + Trebuchet MS;9 pt;Полужирный"/>
    <w:basedOn w:val="2"/>
    <w:rsid w:val="00387910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MicrosoftSansSerif95pt-1pt">
    <w:name w:val="Основной текст (2) + Microsoft Sans Serif;9;5 pt;Полужирный;Интервал -1 pt"/>
    <w:basedOn w:val="2"/>
    <w:rsid w:val="00387910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0">
    <w:name w:val="Подпись к таблице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2Exact">
    <w:name w:val="Заголовок №1 (2) Exact"/>
    <w:basedOn w:val="a0"/>
    <w:rsid w:val="003879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3879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11">
    <w:name w:val="toc 1"/>
    <w:basedOn w:val="a"/>
    <w:link w:val="10"/>
    <w:autoRedefine/>
    <w:rsid w:val="00387910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Оглавление"/>
    <w:basedOn w:val="a"/>
    <w:link w:val="a6"/>
    <w:rsid w:val="0038791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Подпись к таблице"/>
    <w:basedOn w:val="a"/>
    <w:link w:val="a8"/>
    <w:rsid w:val="00387910"/>
    <w:pPr>
      <w:shd w:val="clear" w:color="auto" w:fill="FFFFFF"/>
      <w:spacing w:line="485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87910"/>
    <w:pPr>
      <w:shd w:val="clear" w:color="auto" w:fill="FFFFFF"/>
      <w:spacing w:before="180" w:after="180" w:line="0" w:lineRule="atLeast"/>
      <w:jc w:val="both"/>
    </w:pPr>
    <w:rPr>
      <w:rFonts w:asciiTheme="minorHAnsi" w:eastAsiaTheme="minorHAnsi" w:hAnsiTheme="minorHAnsi" w:cstheme="minorBidi"/>
      <w:b/>
      <w:bCs/>
      <w:color w:val="auto"/>
      <w:sz w:val="19"/>
      <w:szCs w:val="19"/>
      <w:lang w:eastAsia="en-US" w:bidi="ar-SA"/>
    </w:rPr>
  </w:style>
  <w:style w:type="paragraph" w:customStyle="1" w:styleId="24">
    <w:name w:val="Подпись к таблице (2)"/>
    <w:basedOn w:val="a"/>
    <w:link w:val="23"/>
    <w:rsid w:val="003879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387910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paragraph" w:customStyle="1" w:styleId="121">
    <w:name w:val="Заголовок №1 (2)"/>
    <w:basedOn w:val="a"/>
    <w:link w:val="120"/>
    <w:rsid w:val="00387910"/>
    <w:pPr>
      <w:shd w:val="clear" w:color="auto" w:fill="FFFFFF"/>
      <w:spacing w:before="420" w:line="480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3879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7910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8791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7910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table" w:styleId="ae">
    <w:name w:val="Table Grid"/>
    <w:basedOn w:val="a1"/>
    <w:uiPriority w:val="59"/>
    <w:rsid w:val="00B42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Ученик</cp:lastModifiedBy>
  <cp:revision>2</cp:revision>
  <dcterms:created xsi:type="dcterms:W3CDTF">2023-09-12T11:57:00Z</dcterms:created>
  <dcterms:modified xsi:type="dcterms:W3CDTF">2023-09-12T11:57:00Z</dcterms:modified>
</cp:coreProperties>
</file>